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bookmarkStart w:id="0" w:name="_GoBack"/>
      <w:bookmarkEnd w:id="0"/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9617CD">
        <w:rPr>
          <w:rFonts w:ascii="Arial Black" w:hAnsi="Arial Black"/>
          <w:b/>
          <w:noProof/>
          <w:sz w:val="52"/>
        </w:rPr>
        <w:t>Unit Plan</w:t>
      </w:r>
      <w:r w:rsidR="009617CD" w:rsidRPr="009617CD">
        <w:rPr>
          <w:rFonts w:ascii="Arial Black" w:hAnsi="Arial Black"/>
          <w:b/>
          <w:noProof/>
          <w:sz w:val="52"/>
        </w:rPr>
        <w:t xml:space="preserve"> 2A</w:t>
      </w:r>
      <w:r w:rsidRPr="009617CD">
        <w:rPr>
          <w:rFonts w:ascii="Century Gothic" w:hAnsi="Century Gothic"/>
          <w:b/>
          <w:noProof/>
          <w:sz w:val="52"/>
        </w:rPr>
        <w:t xml:space="preserve"> </w:t>
      </w:r>
      <w:r w:rsidRPr="009617CD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3"/>
        <w:gridCol w:w="2978"/>
        <w:gridCol w:w="2831"/>
        <w:gridCol w:w="2684"/>
        <w:gridCol w:w="2774"/>
      </w:tblGrid>
      <w:tr w:rsidR="000B3C31" w:rsidRPr="009617CD" w:rsidTr="0060708E">
        <w:trPr>
          <w:trHeight w:val="59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.2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9617CD" w:rsidRDefault="00E072FE" w:rsidP="004F0B3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 xml:space="preserve"> 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.3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>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50CA2" w:rsidRPr="009617C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4664A0" w:rsidRPr="009617CD">
              <w:rPr>
                <w:rFonts w:ascii="Arial" w:hAnsi="Arial" w:cs="Arial"/>
                <w:b/>
                <w:color w:val="FFFFFF" w:themeColor="background1"/>
              </w:rPr>
              <w:t>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  <w:r w:rsidR="004664A0" w:rsidRPr="009617CD">
              <w:rPr>
                <w:rFonts w:ascii="Arial" w:hAnsi="Arial" w:cs="Arial"/>
                <w:b/>
                <w:color w:val="FFFFFF" w:themeColor="background1"/>
              </w:rPr>
              <w:t>.1</w:t>
            </w:r>
          </w:p>
        </w:tc>
      </w:tr>
      <w:tr w:rsidR="00054342" w:rsidRPr="009617CD" w:rsidTr="000B3C31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Reading:</w:t>
            </w:r>
          </w:p>
          <w:p w:rsidR="00DE47C4" w:rsidRPr="009617CD" w:rsidRDefault="00054342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  <w:color w:val="000000" w:themeColor="text1"/>
              </w:rPr>
              <w:t>Read: “</w:t>
            </w:r>
            <w:r w:rsidR="00050CA2" w:rsidRPr="009617CD">
              <w:rPr>
                <w:rFonts w:ascii="Arial" w:hAnsi="Arial" w:cs="Arial"/>
                <w:color w:val="000000" w:themeColor="text1"/>
              </w:rPr>
              <w:t>The Athabascans: Old Ways and new Ways”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9617CD">
              <w:rPr>
                <w:rFonts w:ascii="Arial" w:hAnsi="Arial" w:cs="Arial"/>
                <w:color w:val="000000" w:themeColor="text1"/>
              </w:rPr>
              <w:t xml:space="preserve">: </w:t>
            </w:r>
            <w:r w:rsidR="00050CA2" w:rsidRPr="009617CD">
              <w:rPr>
                <w:rFonts w:ascii="Arial" w:hAnsi="Arial" w:cs="Arial"/>
                <w:color w:val="000000" w:themeColor="text1"/>
              </w:rPr>
              <w:t>Determine main idea using key details</w:t>
            </w:r>
          </w:p>
          <w:p w:rsidR="00054342" w:rsidRPr="009617CD" w:rsidRDefault="00054342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054342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050CA2" w:rsidRPr="009617CD">
              <w:rPr>
                <w:rFonts w:ascii="Arial" w:hAnsi="Arial" w:cs="Arial"/>
                <w:color w:val="000000" w:themeColor="text1"/>
              </w:rPr>
              <w:t>“The Athabascans: Old Ways and new Ways”</w:t>
            </w:r>
          </w:p>
          <w:p w:rsidR="009617CD" w:rsidRDefault="009617CD" w:rsidP="004F0B34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9617CD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9617C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50CA2" w:rsidRPr="009617CD">
              <w:rPr>
                <w:rFonts w:ascii="Arial" w:hAnsi="Arial" w:cs="Arial"/>
                <w:color w:val="000000" w:themeColor="text1"/>
              </w:rPr>
              <w:t>Compare and Contrast your life to Athabascans way of life (in groups)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050CA2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  <w:color w:val="000000" w:themeColor="text1"/>
              </w:rPr>
              <w:t>Read: “The Year of Miss Agnes”</w:t>
            </w:r>
          </w:p>
          <w:p w:rsidR="009617CD" w:rsidRDefault="009617CD" w:rsidP="004F0B34">
            <w:pPr>
              <w:rPr>
                <w:rFonts w:ascii="Arial" w:hAnsi="Arial" w:cs="Arial"/>
                <w:b/>
              </w:rPr>
            </w:pPr>
          </w:p>
          <w:p w:rsidR="0032156F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4664A0" w:rsidRPr="009617CD">
              <w:rPr>
                <w:rFonts w:ascii="Arial" w:hAnsi="Arial" w:cs="Arial"/>
              </w:rPr>
              <w:t xml:space="preserve"> Getting to know characters; What do we learn about Ms. Agnes and Momma?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DE47C4" w:rsidRPr="009617CD" w:rsidRDefault="0005434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4664A0" w:rsidRPr="009617CD">
              <w:rPr>
                <w:rFonts w:ascii="Arial" w:hAnsi="Arial" w:cs="Arial"/>
              </w:rPr>
              <w:t>“The Year of Miss Agnes”</w:t>
            </w:r>
          </w:p>
          <w:p w:rsidR="004F0B34" w:rsidRDefault="004F0B34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</w:rPr>
              <w:t>Focus:</w:t>
            </w:r>
            <w:r w:rsidR="00054342" w:rsidRPr="009617CD">
              <w:rPr>
                <w:rFonts w:ascii="Arial" w:hAnsi="Arial" w:cs="Arial"/>
              </w:rPr>
              <w:t xml:space="preserve"> </w:t>
            </w:r>
            <w:r w:rsidR="004664A0" w:rsidRPr="009617CD">
              <w:rPr>
                <w:rFonts w:ascii="Arial" w:hAnsi="Arial" w:cs="Arial"/>
              </w:rPr>
              <w:t>Describe and understand how characters’ traits, motivations and feelings affect the sequence of events in a story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4664A0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>Read: “The Year of Miss Agnes”</w:t>
            </w:r>
          </w:p>
          <w:p w:rsidR="009617CD" w:rsidRDefault="009617CD" w:rsidP="004F0B34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9617C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664A0" w:rsidRPr="009617CD">
              <w:rPr>
                <w:rFonts w:ascii="Arial" w:hAnsi="Arial" w:cs="Arial"/>
                <w:color w:val="000000" w:themeColor="text1"/>
              </w:rPr>
              <w:t>Ask and answer questions to infer the connection between chapter 4 and text collection passage</w:t>
            </w:r>
          </w:p>
        </w:tc>
      </w:tr>
      <w:tr w:rsidR="00054342" w:rsidRPr="009617CD" w:rsidTr="004F0B34">
        <w:trPr>
          <w:trHeight w:val="62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617CD" w:rsidRDefault="00054342" w:rsidP="004F0B34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  <w:r w:rsidR="00050CA2" w:rsidRPr="009617CD">
              <w:rPr>
                <w:rFonts w:ascii="Arial" w:hAnsi="Arial" w:cs="Arial"/>
              </w:rPr>
              <w:t xml:space="preserve"> </w:t>
            </w:r>
            <w:r w:rsidR="004F0B34">
              <w:rPr>
                <w:rFonts w:ascii="Arial" w:hAnsi="Arial" w:cs="Arial"/>
              </w:rPr>
              <w:t xml:space="preserve"> Text Collection pp</w:t>
            </w:r>
            <w:r w:rsidR="00050CA2" w:rsidRPr="009617CD">
              <w:rPr>
                <w:rFonts w:ascii="Arial" w:hAnsi="Arial" w:cs="Arial"/>
              </w:rPr>
              <w:t>. 65-69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617CD" w:rsidRDefault="00054342" w:rsidP="004F0B34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 w:rsidRPr="009617CD">
              <w:rPr>
                <w:rFonts w:ascii="Arial" w:hAnsi="Arial" w:cs="Arial"/>
                <w:b/>
              </w:rPr>
              <w:t>:</w:t>
            </w:r>
            <w:r w:rsidR="004F0B34">
              <w:rPr>
                <w:rFonts w:ascii="Arial" w:hAnsi="Arial" w:cs="Arial"/>
                <w:b/>
              </w:rPr>
              <w:t xml:space="preserve"> </w:t>
            </w:r>
            <w:r w:rsidR="004F0B34" w:rsidRPr="004F0B34">
              <w:rPr>
                <w:rFonts w:ascii="Arial" w:hAnsi="Arial" w:cs="Arial"/>
              </w:rPr>
              <w:t>Text Collection pp</w:t>
            </w:r>
            <w:r w:rsidR="00050CA2" w:rsidRPr="004F0B34">
              <w:rPr>
                <w:rFonts w:ascii="Arial" w:hAnsi="Arial" w:cs="Arial"/>
              </w:rPr>
              <w:t>. 70-76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4F0B34" w:rsidRDefault="00054342" w:rsidP="00CC294E">
            <w:pPr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  <w:r w:rsidR="004F0B34">
              <w:rPr>
                <w:rFonts w:ascii="Arial" w:hAnsi="Arial" w:cs="Arial"/>
                <w:b/>
              </w:rPr>
              <w:t xml:space="preserve"> </w:t>
            </w:r>
            <w:r w:rsidR="004664A0" w:rsidRPr="009617CD">
              <w:rPr>
                <w:rFonts w:ascii="Arial" w:hAnsi="Arial" w:cs="Arial"/>
              </w:rPr>
              <w:t>Chapters 1&amp;2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054342" w:rsidP="00CC294E">
            <w:pPr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4664A0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054342" w:rsidP="00CC294E">
            <w:pPr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4664A0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4</w:t>
            </w:r>
          </w:p>
        </w:tc>
      </w:tr>
      <w:tr w:rsidR="000B3C31" w:rsidRPr="009617CD" w:rsidTr="000B3C31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9617CD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</w:tr>
      <w:tr w:rsidR="00054342" w:rsidRPr="009617CD" w:rsidTr="004F0B34">
        <w:trPr>
          <w:trHeight w:val="1754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9617CD" w:rsidRDefault="0005434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Build Background Knowledge about </w:t>
            </w:r>
            <w:r w:rsidR="006D270B" w:rsidRPr="009617CD">
              <w:rPr>
                <w:rFonts w:ascii="Arial" w:hAnsi="Arial" w:cs="Arial"/>
              </w:rPr>
              <w:t>narratives</w:t>
            </w:r>
          </w:p>
          <w:p w:rsidR="00715BE4" w:rsidRPr="009617CD" w:rsidRDefault="00054342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617CD">
              <w:rPr>
                <w:rFonts w:ascii="Arial" w:hAnsi="Arial" w:cs="Arial"/>
                <w:i/>
                <w:color w:val="FF0000"/>
              </w:rPr>
              <w:t>(through teacher demonstration)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05434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Assessment: assign  students to write a piece within the </w:t>
            </w:r>
            <w:r w:rsidR="006D270B" w:rsidRPr="009617CD">
              <w:rPr>
                <w:rFonts w:ascii="Arial" w:hAnsi="Arial" w:cs="Arial"/>
              </w:rPr>
              <w:t>narrative genre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6D270B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617CD">
              <w:rPr>
                <w:rFonts w:ascii="Arial" w:hAnsi="Arial" w:cs="Arial"/>
              </w:rPr>
              <w:t xml:space="preserve">Reviewing the </w:t>
            </w:r>
            <w:r w:rsidRPr="009617CD">
              <w:rPr>
                <w:rFonts w:ascii="Arial" w:hAnsi="Arial" w:cs="Arial"/>
                <w:b/>
              </w:rPr>
              <w:t xml:space="preserve">narrative </w:t>
            </w:r>
            <w:r w:rsidR="009617CD">
              <w:rPr>
                <w:rFonts w:ascii="Arial" w:hAnsi="Arial" w:cs="Arial"/>
              </w:rPr>
              <w:t xml:space="preserve"> </w:t>
            </w:r>
            <w:r w:rsidR="009617CD" w:rsidRPr="009617CD">
              <w:rPr>
                <w:rFonts w:ascii="Arial" w:hAnsi="Arial" w:cs="Arial"/>
                <w:b/>
              </w:rPr>
              <w:t>r</w:t>
            </w:r>
            <w:r w:rsidR="00054342" w:rsidRPr="009617CD">
              <w:rPr>
                <w:rFonts w:ascii="Arial" w:hAnsi="Arial" w:cs="Arial"/>
                <w:b/>
              </w:rPr>
              <w:t>ubric</w:t>
            </w:r>
            <w:r w:rsidR="00054342" w:rsidRPr="009617CD">
              <w:rPr>
                <w:rFonts w:ascii="Arial" w:hAnsi="Arial" w:cs="Arial"/>
              </w:rPr>
              <w:t xml:space="preserve"> for 3</w:t>
            </w:r>
            <w:r w:rsidR="00054342" w:rsidRPr="009617CD">
              <w:rPr>
                <w:rFonts w:ascii="Arial" w:hAnsi="Arial" w:cs="Arial"/>
                <w:vertAlign w:val="superscript"/>
              </w:rPr>
              <w:t>rd</w:t>
            </w:r>
            <w:r w:rsidR="00054342" w:rsidRPr="009617CD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05434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Finding a Topic</w:t>
            </w:r>
          </w:p>
          <w:p w:rsidR="006D270B" w:rsidRPr="009617CD" w:rsidRDefault="006D270B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617CD">
              <w:rPr>
                <w:rFonts w:ascii="Arial" w:hAnsi="Arial" w:cs="Arial"/>
              </w:rPr>
              <w:t xml:space="preserve">Brainstorm ideas for a memoir </w:t>
            </w:r>
            <w:r w:rsidRPr="009617CD">
              <w:rPr>
                <w:rFonts w:ascii="Arial" w:hAnsi="Arial" w:cs="Arial"/>
                <w:i/>
                <w:color w:val="FF0000"/>
              </w:rPr>
              <w:t>(a school experience)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6D270B" w:rsidP="004F0B3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617CD">
              <w:rPr>
                <w:rFonts w:ascii="Arial" w:hAnsi="Arial" w:cs="Arial"/>
              </w:rPr>
              <w:t xml:space="preserve">Creating an event sequence: </w:t>
            </w:r>
            <w:r w:rsidRPr="009617CD">
              <w:rPr>
                <w:rFonts w:ascii="Arial" w:hAnsi="Arial" w:cs="Arial"/>
                <w:i/>
                <w:color w:val="FF0000"/>
              </w:rPr>
              <w:t>use sticky notes</w:t>
            </w:r>
          </w:p>
        </w:tc>
      </w:tr>
      <w:tr w:rsidR="000B3C31" w:rsidRPr="009617CD" w:rsidTr="000B3C31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664A0" w:rsidRPr="009617CD">
              <w:rPr>
                <w:rFonts w:ascii="Arial" w:hAnsi="Arial" w:cs="Arial"/>
                <w:b/>
                <w:color w:val="FFFFFF" w:themeColor="background1"/>
              </w:rPr>
              <w:t xml:space="preserve"> 3.RL.3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664A0" w:rsidRPr="009617CD">
              <w:rPr>
                <w:rFonts w:ascii="Arial" w:hAnsi="Arial" w:cs="Arial"/>
                <w:b/>
                <w:color w:val="FFFFFF" w:themeColor="background1"/>
              </w:rPr>
              <w:t xml:space="preserve"> 3.RL.3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664A0" w:rsidRPr="009617CD">
              <w:rPr>
                <w:rFonts w:ascii="Arial" w:hAnsi="Arial" w:cs="Arial"/>
                <w:b/>
                <w:color w:val="FFFFFF" w:themeColor="background1"/>
              </w:rPr>
              <w:t xml:space="preserve"> 3.RL.2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3.RL.1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C0EC3" w:rsidRPr="009617CD">
              <w:rPr>
                <w:rFonts w:ascii="Arial" w:hAnsi="Arial" w:cs="Arial"/>
                <w:b/>
                <w:color w:val="FFFFFF" w:themeColor="background1"/>
              </w:rPr>
              <w:t xml:space="preserve"> 3.RL.3</w:t>
            </w:r>
          </w:p>
        </w:tc>
      </w:tr>
      <w:tr w:rsidR="00054342" w:rsidRPr="009617CD" w:rsidTr="000B3C31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0" w:rsidRPr="009617CD" w:rsidRDefault="004664A0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4664A0" w:rsidRPr="009617CD" w:rsidRDefault="004664A0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>Read: “The Year of Miss Agnes”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lastRenderedPageBreak/>
              <w:t>Focus:</w:t>
            </w:r>
            <w:r w:rsidR="004664A0" w:rsidRPr="009617CD">
              <w:rPr>
                <w:rFonts w:ascii="Arial" w:hAnsi="Arial" w:cs="Arial"/>
                <w:color w:val="000000" w:themeColor="text1"/>
              </w:rPr>
              <w:t xml:space="preserve"> Readers understand a characters actions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lastRenderedPageBreak/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4664A0" w:rsidRPr="009617CD" w:rsidRDefault="002C4A33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4664A0" w:rsidRPr="009617CD">
              <w:rPr>
                <w:rFonts w:ascii="Arial" w:hAnsi="Arial" w:cs="Arial"/>
              </w:rPr>
              <w:t>“The Year of Miss Agnes”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Focus:</w:t>
            </w:r>
            <w:r w:rsidR="002C4A33" w:rsidRPr="009617CD">
              <w:rPr>
                <w:rFonts w:ascii="Arial" w:hAnsi="Arial" w:cs="Arial"/>
              </w:rPr>
              <w:t xml:space="preserve"> </w:t>
            </w:r>
            <w:r w:rsidR="004664A0" w:rsidRPr="009617CD">
              <w:rPr>
                <w:rFonts w:ascii="Arial" w:hAnsi="Arial" w:cs="Arial"/>
              </w:rPr>
              <w:t>What words can we use to describe Miss Agnes and where’s the evidence?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lastRenderedPageBreak/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4664A0" w:rsidRPr="009617CD" w:rsidRDefault="002C4A33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4664A0" w:rsidRPr="009617CD">
              <w:rPr>
                <w:rFonts w:ascii="Arial" w:hAnsi="Arial" w:cs="Arial"/>
              </w:rPr>
              <w:t>“The Year of Miss Agnes”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Focus:</w:t>
            </w:r>
            <w:r w:rsidR="002C4A33" w:rsidRPr="009617CD">
              <w:rPr>
                <w:rFonts w:ascii="Arial" w:hAnsi="Arial" w:cs="Arial"/>
              </w:rPr>
              <w:t xml:space="preserve"> </w:t>
            </w:r>
            <w:r w:rsidR="000705E3" w:rsidRPr="009617CD">
              <w:rPr>
                <w:rFonts w:ascii="Arial" w:hAnsi="Arial" w:cs="Arial"/>
              </w:rPr>
              <w:t xml:space="preserve">Determine the </w:t>
            </w:r>
            <w:r w:rsidR="004664A0" w:rsidRPr="009617CD">
              <w:rPr>
                <w:rFonts w:ascii="Arial" w:hAnsi="Arial" w:cs="Arial"/>
              </w:rPr>
              <w:t>sequence of events that lead to the central message of the chapter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lastRenderedPageBreak/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5C0EC3" w:rsidRPr="009617CD" w:rsidRDefault="002C4A33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5C0EC3" w:rsidRPr="009617CD">
              <w:rPr>
                <w:rFonts w:ascii="Arial" w:hAnsi="Arial" w:cs="Arial"/>
              </w:rPr>
              <w:t>“The Year of Miss Agnes”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Focus:</w:t>
            </w:r>
            <w:r w:rsidR="002C4A33" w:rsidRPr="009617CD">
              <w:rPr>
                <w:rFonts w:ascii="Arial" w:hAnsi="Arial" w:cs="Arial"/>
              </w:rPr>
              <w:t xml:space="preserve"> </w:t>
            </w:r>
            <w:r w:rsidR="005C0EC3" w:rsidRPr="009617CD">
              <w:rPr>
                <w:rFonts w:ascii="Arial" w:hAnsi="Arial" w:cs="Arial"/>
              </w:rPr>
              <w:t>Draw conclusions about the people and their community</w:t>
            </w:r>
            <w:r w:rsidR="004F0B34">
              <w:rPr>
                <w:rFonts w:ascii="Arial" w:hAnsi="Arial" w:cs="Arial"/>
              </w:rPr>
              <w:t xml:space="preserve"> (i.e. work and have fun)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lastRenderedPageBreak/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5C0EC3" w:rsidRPr="009617CD" w:rsidRDefault="002C4A33" w:rsidP="004F0B3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5C0EC3" w:rsidRPr="009617CD">
              <w:rPr>
                <w:rFonts w:ascii="Arial" w:hAnsi="Arial" w:cs="Arial"/>
              </w:rPr>
              <w:t>“The Year of Miss Agnes”</w:t>
            </w:r>
          </w:p>
          <w:p w:rsidR="009617CD" w:rsidRDefault="009617CD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715BE4" w:rsidRPr="009617CD" w:rsidRDefault="009617CD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Focus:</w:t>
            </w:r>
            <w:r w:rsidR="005C0EC3" w:rsidRPr="009617CD">
              <w:rPr>
                <w:rFonts w:ascii="Arial" w:hAnsi="Arial" w:cs="Arial"/>
              </w:rPr>
              <w:t xml:space="preserve"> </w:t>
            </w:r>
            <w:r w:rsidR="00E21DA2" w:rsidRPr="009617CD">
              <w:rPr>
                <w:rFonts w:ascii="Arial" w:hAnsi="Arial" w:cs="Arial"/>
              </w:rPr>
              <w:t xml:space="preserve">Character traits and evidence for Miss Agnes </w:t>
            </w:r>
            <w:r w:rsidR="005C0EC3" w:rsidRPr="009617CD">
              <w:rPr>
                <w:rFonts w:ascii="Arial" w:hAnsi="Arial" w:cs="Arial"/>
                <w:i/>
                <w:color w:val="FF0000"/>
              </w:rPr>
              <w:t>(Review and add to graphic organizer from lesson #7)</w:t>
            </w:r>
          </w:p>
        </w:tc>
      </w:tr>
      <w:tr w:rsidR="00054342" w:rsidRPr="009617CD" w:rsidTr="000B3C31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4664A0" w:rsidP="00CC294E">
            <w:pPr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lastRenderedPageBreak/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9F4F9D" w:rsidRPr="009617CD" w:rsidRDefault="004664A0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5&amp;6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054342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</w:rPr>
              <w:t>:</w:t>
            </w:r>
            <w:r w:rsidR="004664A0" w:rsidRPr="009617CD">
              <w:rPr>
                <w:rFonts w:ascii="Arial" w:hAnsi="Arial" w:cs="Arial"/>
              </w:rPr>
              <w:t xml:space="preserve"> </w:t>
            </w:r>
          </w:p>
          <w:p w:rsidR="007659DC" w:rsidRPr="009617CD" w:rsidRDefault="004664A0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054342" w:rsidP="000705E3">
            <w:pPr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Text &amp; Page #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705E3" w:rsidRPr="009617CD" w:rsidRDefault="004664A0" w:rsidP="000705E3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 Chapter 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9617CD" w:rsidP="00CC29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Text &amp; Page #:</w:t>
            </w:r>
          </w:p>
          <w:p w:rsidR="000705E3" w:rsidRPr="009617CD" w:rsidRDefault="005C0EC3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9&amp;</w:t>
            </w:r>
            <w:r w:rsidR="004664A0" w:rsidRPr="009617CD">
              <w:rPr>
                <w:rFonts w:ascii="Arial" w:hAnsi="Arial" w:cs="Arial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5C0EC3" w:rsidP="005C0EC3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  <w:b/>
              </w:rPr>
              <w:t>Text &amp; Page</w:t>
            </w:r>
            <w:r w:rsidR="00054342" w:rsidRPr="009617CD">
              <w:rPr>
                <w:rFonts w:ascii="Arial" w:hAnsi="Arial" w:cs="Arial"/>
                <w:b/>
              </w:rPr>
              <w:t>#</w:t>
            </w:r>
            <w:r w:rsidR="009617CD">
              <w:rPr>
                <w:rFonts w:ascii="Arial" w:hAnsi="Arial" w:cs="Arial"/>
              </w:rPr>
              <w:t>:</w:t>
            </w:r>
            <w:r w:rsidRPr="009617CD">
              <w:rPr>
                <w:rFonts w:ascii="Arial" w:hAnsi="Arial" w:cs="Arial"/>
              </w:rPr>
              <w:t xml:space="preserve"> </w:t>
            </w:r>
          </w:p>
          <w:p w:rsidR="000705E3" w:rsidRPr="009617CD" w:rsidRDefault="005C0EC3" w:rsidP="005C0EC3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11 &amp; 12</w:t>
            </w:r>
          </w:p>
        </w:tc>
      </w:tr>
      <w:tr w:rsidR="000B3C31" w:rsidRPr="009617CD" w:rsidTr="000B3C31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</w:tr>
      <w:tr w:rsidR="00054342" w:rsidRPr="009617CD" w:rsidTr="000B3C31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715BE4" w:rsidRPr="009617CD" w:rsidRDefault="006D270B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Organizing: Creating an event sequence using a narrative map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6D270B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Writing a strong lead, reviewing and experimenting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6D270B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Writing a strong lead-developing one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054342" w:rsidRPr="009617CD" w:rsidRDefault="006D270B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description-stretching with details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9617CD" w:rsidRDefault="00054342" w:rsidP="004F0B34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Writing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7659DC" w:rsidRPr="009617CD" w:rsidRDefault="006D270B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description-using sensory details</w:t>
            </w:r>
          </w:p>
          <w:p w:rsidR="007659DC" w:rsidRPr="009617CD" w:rsidRDefault="007659DC" w:rsidP="004F0B34">
            <w:pPr>
              <w:jc w:val="center"/>
              <w:rPr>
                <w:rFonts w:ascii="Arial" w:hAnsi="Arial" w:cs="Arial"/>
              </w:rPr>
            </w:pPr>
          </w:p>
        </w:tc>
      </w:tr>
      <w:tr w:rsidR="000B3C31" w:rsidRPr="009617CD" w:rsidTr="000B3C31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RL.3.1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RL.3.2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E21DA2" w:rsidRPr="009617CD">
              <w:rPr>
                <w:rFonts w:ascii="Arial" w:hAnsi="Arial" w:cs="Arial"/>
                <w:b/>
                <w:color w:val="FFFFFF" w:themeColor="background1"/>
              </w:rPr>
              <w:t>RL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>.3</w:t>
            </w:r>
            <w:r w:rsidR="00E21DA2" w:rsidRPr="009617CD">
              <w:rPr>
                <w:rFonts w:ascii="Arial" w:hAnsi="Arial" w:cs="Arial"/>
                <w:b/>
                <w:color w:val="FFFFFF" w:themeColor="background1"/>
              </w:rPr>
              <w:t>.6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E21DA2" w:rsidRPr="009617CD">
              <w:rPr>
                <w:rFonts w:ascii="Arial" w:hAnsi="Arial" w:cs="Arial"/>
                <w:b/>
                <w:color w:val="FFFFFF" w:themeColor="background1"/>
              </w:rPr>
              <w:t>RL.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>3.</w:t>
            </w:r>
            <w:r w:rsidR="00E21DA2" w:rsidRPr="009617CD">
              <w:rPr>
                <w:rFonts w:ascii="Arial" w:hAnsi="Arial" w:cs="Arial"/>
                <w:b/>
                <w:color w:val="FFFFFF" w:themeColor="background1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9617CD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9617CD" w:rsidRDefault="00E072FE" w:rsidP="004F0B3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AD0289" w:rsidRPr="009617CD">
              <w:rPr>
                <w:rFonts w:ascii="Arial" w:hAnsi="Arial" w:cs="Arial"/>
                <w:b/>
                <w:color w:val="FFFFFF" w:themeColor="background1"/>
              </w:rPr>
              <w:t>L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>.3</w:t>
            </w:r>
            <w:r w:rsidR="00AD0289" w:rsidRPr="009617CD">
              <w:rPr>
                <w:rFonts w:ascii="Arial" w:hAnsi="Arial" w:cs="Arial"/>
                <w:b/>
                <w:color w:val="FFFFFF" w:themeColor="background1"/>
              </w:rPr>
              <w:t>.4</w:t>
            </w:r>
          </w:p>
        </w:tc>
      </w:tr>
      <w:tr w:rsidR="0032156F" w:rsidRPr="009617CD" w:rsidTr="000B3C31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E21DA2" w:rsidRPr="009617CD" w:rsidRDefault="0032156F" w:rsidP="008B3A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>Read</w:t>
            </w:r>
            <w:r w:rsidR="00E21DA2" w:rsidRPr="009617CD">
              <w:rPr>
                <w:rFonts w:ascii="Arial" w:hAnsi="Arial" w:cs="Arial"/>
              </w:rPr>
              <w:t>: “The Year of Miss Agnes”</w:t>
            </w:r>
          </w:p>
          <w:p w:rsidR="000B3C31" w:rsidRDefault="000B3C31" w:rsidP="008B3A07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9617CD" w:rsidRDefault="009617CD" w:rsidP="008B3A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9617C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</w:t>
            </w:r>
            <w:r w:rsidR="00E21DA2" w:rsidRPr="009617CD">
              <w:rPr>
                <w:rFonts w:ascii="Arial" w:hAnsi="Arial" w:cs="Arial"/>
              </w:rPr>
              <w:t xml:space="preserve">ake inferences about characters based on what we know about them </w:t>
            </w:r>
            <w:r w:rsidR="00E21DA2" w:rsidRPr="009617CD">
              <w:rPr>
                <w:rFonts w:ascii="Arial" w:hAnsi="Arial" w:cs="Arial"/>
                <w:i/>
                <w:color w:val="FF0000"/>
              </w:rPr>
              <w:t>(what will the children grow up to be?)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E21DA2" w:rsidRPr="009617CD" w:rsidRDefault="0032156F" w:rsidP="008B3A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E21DA2" w:rsidRPr="009617CD">
              <w:rPr>
                <w:rFonts w:ascii="Arial" w:hAnsi="Arial" w:cs="Arial"/>
              </w:rPr>
              <w:t>“The Year of Miss Agnes”</w:t>
            </w:r>
          </w:p>
          <w:p w:rsidR="000B3C31" w:rsidRDefault="000B3C31" w:rsidP="008B3A07">
            <w:pPr>
              <w:jc w:val="center"/>
              <w:rPr>
                <w:rFonts w:ascii="Arial" w:hAnsi="Arial" w:cs="Arial"/>
                <w:b/>
              </w:rPr>
            </w:pPr>
          </w:p>
          <w:p w:rsidR="007659DC" w:rsidRPr="009617CD" w:rsidRDefault="009617CD" w:rsidP="008B3A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9617CD">
              <w:rPr>
                <w:rFonts w:ascii="Arial" w:hAnsi="Arial" w:cs="Arial"/>
              </w:rPr>
              <w:t xml:space="preserve"> </w:t>
            </w:r>
            <w:r w:rsidR="00E21DA2" w:rsidRPr="009617CD">
              <w:rPr>
                <w:rFonts w:ascii="Arial" w:hAnsi="Arial" w:cs="Arial"/>
              </w:rPr>
              <w:t>Understand key ideas and details using story structure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E21DA2" w:rsidRPr="009617CD" w:rsidRDefault="0032156F" w:rsidP="008B3A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E21DA2" w:rsidRPr="009617CD">
              <w:rPr>
                <w:rFonts w:ascii="Arial" w:hAnsi="Arial" w:cs="Arial"/>
              </w:rPr>
              <w:t>“The Year of Miss Agnes”</w:t>
            </w:r>
          </w:p>
          <w:p w:rsidR="000B3C31" w:rsidRDefault="000B3C31" w:rsidP="008B3A07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9617CD" w:rsidRDefault="009617CD" w:rsidP="008B3A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9617CD">
              <w:rPr>
                <w:rFonts w:ascii="Arial" w:hAnsi="Arial" w:cs="Arial"/>
              </w:rPr>
              <w:t xml:space="preserve"> </w:t>
            </w:r>
            <w:r w:rsidR="00E21DA2" w:rsidRPr="009617CD">
              <w:rPr>
                <w:rFonts w:ascii="Arial" w:hAnsi="Arial" w:cs="Arial"/>
              </w:rPr>
              <w:t>Distinguish my own point of view from that of the narrator or those of the characters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32156F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E21DA2" w:rsidRPr="009617CD">
              <w:rPr>
                <w:rFonts w:ascii="Arial" w:hAnsi="Arial" w:cs="Arial"/>
              </w:rPr>
              <w:t>“A Day at School in Japan”</w:t>
            </w:r>
          </w:p>
          <w:p w:rsidR="000B3C31" w:rsidRDefault="000B3C31" w:rsidP="008B3A07">
            <w:pPr>
              <w:jc w:val="center"/>
              <w:rPr>
                <w:rFonts w:ascii="Arial" w:hAnsi="Arial" w:cs="Arial"/>
                <w:b/>
              </w:rPr>
            </w:pPr>
          </w:p>
          <w:p w:rsidR="00E21DA2" w:rsidRPr="009617CD" w:rsidRDefault="009617CD" w:rsidP="008B3A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E21DA2" w:rsidRPr="009617CD">
              <w:rPr>
                <w:rFonts w:ascii="Arial" w:hAnsi="Arial" w:cs="Arial"/>
              </w:rPr>
              <w:t xml:space="preserve"> Ask and answer questions </w:t>
            </w:r>
            <w:r w:rsidR="006D270B" w:rsidRPr="009617CD">
              <w:rPr>
                <w:rFonts w:ascii="Arial" w:hAnsi="Arial" w:cs="Arial"/>
              </w:rPr>
              <w:t>to understand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9617CD">
              <w:rPr>
                <w:rFonts w:ascii="Arial" w:hAnsi="Arial" w:cs="Arial"/>
                <w:b/>
              </w:rPr>
              <w:t>Reading</w:t>
            </w:r>
            <w:r w:rsidR="009617CD">
              <w:rPr>
                <w:rFonts w:ascii="Arial" w:hAnsi="Arial" w:cs="Arial"/>
                <w:b/>
              </w:rPr>
              <w:t>:</w:t>
            </w:r>
          </w:p>
          <w:p w:rsidR="006D270B" w:rsidRPr="009617CD" w:rsidRDefault="006D270B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Read: “A Visit to Vietnam”</w:t>
            </w:r>
          </w:p>
          <w:p w:rsidR="000B3C31" w:rsidRDefault="000B3C31" w:rsidP="008B3A07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9617CD" w:rsidRDefault="009617CD" w:rsidP="008B3A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D270B" w:rsidRPr="009617CD">
              <w:rPr>
                <w:rFonts w:ascii="Arial" w:hAnsi="Arial" w:cs="Arial"/>
              </w:rPr>
              <w:t xml:space="preserve"> Ask and answer questions to understand text</w:t>
            </w:r>
          </w:p>
        </w:tc>
      </w:tr>
      <w:tr w:rsidR="002C4A33" w:rsidRPr="009617CD" w:rsidTr="000B3C31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0705E3" w:rsidRPr="009617CD" w:rsidRDefault="00E21DA2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Chapter 13 &amp;14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7659DC" w:rsidRPr="009617CD" w:rsidRDefault="004F0B34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Chapter 15 &amp; 16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AD0289" w:rsidRPr="009617CD" w:rsidRDefault="00E21DA2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Chapter 17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E21DA2" w:rsidRPr="009617CD" w:rsidRDefault="006D270B" w:rsidP="006D270B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Sleuth </w:t>
            </w:r>
            <w:r w:rsidR="00E21DA2" w:rsidRPr="009617CD">
              <w:rPr>
                <w:rFonts w:ascii="Arial" w:hAnsi="Arial" w:cs="Arial"/>
              </w:rPr>
              <w:t xml:space="preserve">pgs. </w:t>
            </w:r>
            <w:r w:rsidRPr="009617CD">
              <w:rPr>
                <w:rFonts w:ascii="Arial" w:hAnsi="Arial" w:cs="Arial"/>
              </w:rPr>
              <w:t>20-21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0B3C31" w:rsidRPr="009617CD" w:rsidRDefault="006D270B" w:rsidP="00CC294E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Sleuth pgs. 18-19</w:t>
            </w:r>
          </w:p>
        </w:tc>
      </w:tr>
      <w:tr w:rsidR="000B3C31" w:rsidRPr="009617CD" w:rsidTr="000B3C31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W.3.3b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W.3.3b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W.3.3d</w:t>
            </w:r>
          </w:p>
        </w:tc>
      </w:tr>
      <w:tr w:rsidR="0032156F" w:rsidRPr="009617CD" w:rsidTr="000B3C31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lastRenderedPageBreak/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6D270B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words to signal event order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6D270B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dialogue: practicing with a picture book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715BE4" w:rsidRPr="009617CD" w:rsidRDefault="006D270B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dialogue: weaving in dialogue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474351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Using dialogue: reviewing dialogue tags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8B3A07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474351" w:rsidP="008B3A07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Providing a sense of closure</w:t>
            </w:r>
          </w:p>
        </w:tc>
      </w:tr>
      <w:tr w:rsidR="009617CD" w:rsidRPr="009617CD" w:rsidTr="000B3C31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617CD" w:rsidRPr="009617CD" w:rsidRDefault="009617C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9617CD" w:rsidRPr="009617CD" w:rsidRDefault="009617C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RL.3.3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617CD" w:rsidRPr="009617CD" w:rsidRDefault="009617CD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9617CD" w:rsidRPr="009617CD" w:rsidRDefault="009617CD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>RL.3.3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617CD" w:rsidRPr="009617CD" w:rsidRDefault="009617C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9617CD" w:rsidRPr="009617CD" w:rsidRDefault="009617C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F0B34">
              <w:rPr>
                <w:rFonts w:ascii="Arial" w:hAnsi="Arial" w:cs="Arial"/>
                <w:b/>
                <w:color w:val="FFFFFF" w:themeColor="background1"/>
              </w:rPr>
              <w:t xml:space="preserve"> RL.3.2</w:t>
            </w:r>
          </w:p>
        </w:tc>
        <w:tc>
          <w:tcPr>
            <w:tcW w:w="1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617CD" w:rsidRPr="009617CD" w:rsidRDefault="009617C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0B3C31" w:rsidRPr="009617CD" w:rsidTr="000B3C31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A2" w:rsidRPr="000B3C31" w:rsidRDefault="00E21DA2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Reading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E21DA2" w:rsidRPr="009617CD" w:rsidRDefault="00E21DA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Read: “The Frog Princess”</w:t>
            </w:r>
          </w:p>
          <w:p w:rsidR="000B3C31" w:rsidRDefault="000B3C31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9617CD" w:rsidRDefault="000B3C31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E21DA2" w:rsidRPr="009617CD">
              <w:rPr>
                <w:rFonts w:ascii="Arial" w:hAnsi="Arial" w:cs="Arial"/>
              </w:rPr>
              <w:t xml:space="preserve"> Describe characters traits and explain their actions (daughter)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Reading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46357C" w:rsidRPr="009617CD" w:rsidRDefault="0032156F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Read: </w:t>
            </w:r>
            <w:r w:rsidR="00E21DA2" w:rsidRPr="009617CD">
              <w:rPr>
                <w:rFonts w:ascii="Arial" w:hAnsi="Arial" w:cs="Arial"/>
              </w:rPr>
              <w:t>“The Frog Princess”</w:t>
            </w:r>
          </w:p>
          <w:p w:rsidR="000B3C31" w:rsidRDefault="000B3C31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6D270B" w:rsidRPr="009617CD" w:rsidRDefault="000B3C31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D270B" w:rsidRPr="009617CD">
              <w:rPr>
                <w:rFonts w:ascii="Arial" w:hAnsi="Arial" w:cs="Arial"/>
              </w:rPr>
              <w:t xml:space="preserve"> Describe how a characters actions contribute to the sequence of events (daughters choices)</w:t>
            </w:r>
          </w:p>
          <w:p w:rsidR="0032156F" w:rsidRPr="009617CD" w:rsidRDefault="0032156F" w:rsidP="004F0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Reading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E21DA2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Read: “The Frog Princess”</w:t>
            </w:r>
          </w:p>
          <w:p w:rsidR="000B3C31" w:rsidRDefault="000B3C31" w:rsidP="004F0B34">
            <w:pPr>
              <w:jc w:val="center"/>
              <w:rPr>
                <w:rFonts w:ascii="Arial" w:hAnsi="Arial" w:cs="Arial"/>
                <w:b/>
              </w:rPr>
            </w:pPr>
          </w:p>
          <w:p w:rsidR="007659DC" w:rsidRPr="009617CD" w:rsidRDefault="000B3C31" w:rsidP="004F0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D270B" w:rsidRPr="009617CD">
              <w:rPr>
                <w:rFonts w:ascii="Arial" w:hAnsi="Arial" w:cs="Arial"/>
              </w:rPr>
              <w:t xml:space="preserve"> Determine the central message of a story and explain how it is conveyed through key details</w:t>
            </w:r>
          </w:p>
        </w:tc>
        <w:tc>
          <w:tcPr>
            <w:tcW w:w="1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9617CD" w:rsidRDefault="0032156F">
            <w:pPr>
              <w:jc w:val="both"/>
              <w:rPr>
                <w:rFonts w:ascii="Arial" w:hAnsi="Arial" w:cs="Arial"/>
              </w:rPr>
            </w:pPr>
          </w:p>
        </w:tc>
      </w:tr>
      <w:tr w:rsidR="000B3C31" w:rsidRPr="009617CD" w:rsidTr="004F0B34">
        <w:trPr>
          <w:trHeight w:val="84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7659DC" w:rsidRPr="009617CD" w:rsidRDefault="006D270B" w:rsidP="004F0B34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Text </w:t>
            </w:r>
            <w:r w:rsidR="004F0B34">
              <w:rPr>
                <w:rFonts w:ascii="Arial" w:hAnsi="Arial" w:cs="Arial"/>
              </w:rPr>
              <w:t>collection pp</w:t>
            </w:r>
            <w:r w:rsidRPr="009617CD">
              <w:rPr>
                <w:rFonts w:ascii="Arial" w:hAnsi="Arial" w:cs="Arial"/>
              </w:rPr>
              <w:t>. 77-89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6D270B" w:rsidRPr="009617CD" w:rsidRDefault="004F0B34" w:rsidP="004F0B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 collection pp</w:t>
            </w:r>
            <w:r w:rsidR="006D270B" w:rsidRPr="009617CD">
              <w:rPr>
                <w:rFonts w:ascii="Arial" w:hAnsi="Arial" w:cs="Arial"/>
              </w:rPr>
              <w:t>. 90-104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0B3C31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Text &amp; Page #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6D270B" w:rsidRPr="009617CD" w:rsidRDefault="006D270B" w:rsidP="004F0B34">
            <w:pPr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 xml:space="preserve">Text collection: </w:t>
            </w:r>
            <w:r w:rsidR="004F0B34">
              <w:rPr>
                <w:rFonts w:ascii="Arial" w:hAnsi="Arial" w:cs="Arial"/>
              </w:rPr>
              <w:t xml:space="preserve">pp. </w:t>
            </w:r>
            <w:r w:rsidRPr="009617CD">
              <w:rPr>
                <w:rFonts w:ascii="Arial" w:hAnsi="Arial" w:cs="Arial"/>
              </w:rPr>
              <w:t>77-104</w:t>
            </w:r>
          </w:p>
        </w:tc>
        <w:tc>
          <w:tcPr>
            <w:tcW w:w="1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9617CD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0B3C31" w:rsidRPr="009617CD" w:rsidTr="000B3C31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>W.3.5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9617CD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617C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0708E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1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9617CD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0B3C31" w:rsidRPr="009617CD" w:rsidTr="000B3C31">
        <w:trPr>
          <w:trHeight w:val="143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32156F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Partner Checklist</w:t>
            </w:r>
          </w:p>
          <w:p w:rsidR="0032156F" w:rsidRPr="000B3C31" w:rsidRDefault="0032156F" w:rsidP="004F0B34">
            <w:pPr>
              <w:tabs>
                <w:tab w:val="left" w:pos="1776"/>
              </w:tabs>
              <w:jc w:val="center"/>
              <w:rPr>
                <w:rFonts w:ascii="Arial" w:hAnsi="Arial" w:cs="Arial"/>
                <w:i/>
              </w:rPr>
            </w:pPr>
            <w:r w:rsidRPr="000B3C31">
              <w:rPr>
                <w:rFonts w:ascii="Arial" w:hAnsi="Arial" w:cs="Arial"/>
                <w:i/>
                <w:color w:val="FF0000"/>
              </w:rPr>
              <w:t>(revising/editing)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474351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Revising/Editing/</w:t>
            </w:r>
            <w:r w:rsidR="004F0B34" w:rsidRPr="009617CD">
              <w:rPr>
                <w:rFonts w:ascii="Arial" w:hAnsi="Arial" w:cs="Arial"/>
              </w:rPr>
              <w:t>Polishing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0B3C31" w:rsidRDefault="0032156F" w:rsidP="004F0B34">
            <w:pPr>
              <w:jc w:val="center"/>
              <w:rPr>
                <w:rFonts w:ascii="Arial" w:hAnsi="Arial" w:cs="Arial"/>
                <w:b/>
              </w:rPr>
            </w:pPr>
            <w:r w:rsidRPr="000B3C31">
              <w:rPr>
                <w:rFonts w:ascii="Arial" w:hAnsi="Arial" w:cs="Arial"/>
                <w:b/>
              </w:rPr>
              <w:t>Writing</w:t>
            </w:r>
            <w:r w:rsidR="000B3C31">
              <w:rPr>
                <w:rFonts w:ascii="Arial" w:hAnsi="Arial" w:cs="Arial"/>
                <w:b/>
              </w:rPr>
              <w:t>:</w:t>
            </w:r>
          </w:p>
          <w:p w:rsidR="0032156F" w:rsidRPr="009617CD" w:rsidRDefault="0032156F" w:rsidP="004F0B34">
            <w:pPr>
              <w:jc w:val="center"/>
              <w:rPr>
                <w:rFonts w:ascii="Arial" w:hAnsi="Arial" w:cs="Arial"/>
              </w:rPr>
            </w:pPr>
            <w:r w:rsidRPr="009617CD">
              <w:rPr>
                <w:rFonts w:ascii="Arial" w:hAnsi="Arial" w:cs="Arial"/>
              </w:rPr>
              <w:t>Revising/Editing/</w:t>
            </w:r>
            <w:r w:rsidR="00474351" w:rsidRPr="009617CD">
              <w:rPr>
                <w:rFonts w:ascii="Arial" w:hAnsi="Arial" w:cs="Arial"/>
              </w:rPr>
              <w:t>Sharing</w:t>
            </w:r>
          </w:p>
        </w:tc>
        <w:tc>
          <w:tcPr>
            <w:tcW w:w="1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9617CD" w:rsidRDefault="0032156F">
            <w:pPr>
              <w:rPr>
                <w:rFonts w:ascii="Arial" w:hAnsi="Arial" w:cs="Arial"/>
              </w:rPr>
            </w:pPr>
          </w:p>
        </w:tc>
      </w:tr>
    </w:tbl>
    <w:p w:rsidR="009617CD" w:rsidRDefault="009617CD" w:rsidP="000B3C31">
      <w:pPr>
        <w:spacing w:after="200" w:line="276" w:lineRule="auto"/>
        <w:rPr>
          <w:rFonts w:ascii="Century Gothic" w:hAnsi="Century Gothic"/>
          <w:b/>
          <w:noProof/>
          <w:color w:val="7030A0"/>
          <w:sz w:val="52"/>
        </w:rPr>
      </w:pPr>
    </w:p>
    <w:p w:rsidR="009617CD" w:rsidRPr="006F1350" w:rsidRDefault="009617CD" w:rsidP="009617CD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D68E791" wp14:editId="7C886789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7F8E603" wp14:editId="429CC2A7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2E4580A" wp14:editId="5D12232A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BDBF08E" wp14:editId="5FA83972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3B0BDA7" wp14:editId="3E689772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9617CD">
        <w:rPr>
          <w:rFonts w:ascii="Arial Black" w:hAnsi="Arial Black"/>
          <w:b/>
          <w:noProof/>
          <w:sz w:val="52"/>
        </w:rPr>
        <w:t>Module Outcomes</w:t>
      </w:r>
      <w:r w:rsidRPr="009617CD">
        <w:rPr>
          <w:rFonts w:ascii="Century Gothic" w:hAnsi="Century Gothic"/>
          <w:b/>
          <w:noProof/>
          <w:sz w:val="52"/>
        </w:rPr>
        <w:t xml:space="preserve"> </w:t>
      </w:r>
      <w:r w:rsidRPr="009617CD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D86B9D8" wp14:editId="44946D9C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D3DC0DB" wp14:editId="151C5A77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C756F3" wp14:editId="295FB2AC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575636D7" wp14:editId="2182C573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DDA378" wp14:editId="41D51281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633A586" wp14:editId="2661C42C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5300" w:type="dxa"/>
        <w:tblInd w:w="-455" w:type="dxa"/>
        <w:tblLook w:val="04A0" w:firstRow="1" w:lastRow="0" w:firstColumn="1" w:lastColumn="0" w:noHBand="0" w:noVBand="1"/>
      </w:tblPr>
      <w:tblGrid>
        <w:gridCol w:w="15053"/>
        <w:gridCol w:w="247"/>
      </w:tblGrid>
      <w:tr w:rsidR="009617CD" w:rsidTr="009617CD">
        <w:trPr>
          <w:trHeight w:val="458"/>
        </w:trPr>
        <w:tc>
          <w:tcPr>
            <w:tcW w:w="1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9617CD" w:rsidRPr="009617CD" w:rsidRDefault="009617CD" w:rsidP="00CF72D0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9617CD">
              <w:rPr>
                <w:rFonts w:ascii="Century Gothic" w:hAnsi="Century Gothic"/>
                <w:b/>
                <w:color w:val="FFFFFF" w:themeColor="background1"/>
              </w:rPr>
              <w:lastRenderedPageBreak/>
              <w:t>Module Writing Outcome/Focus:</w:t>
            </w:r>
          </w:p>
        </w:tc>
      </w:tr>
      <w:tr w:rsidR="009617CD" w:rsidTr="004F0B34">
        <w:trPr>
          <w:trHeight w:val="675"/>
        </w:trPr>
        <w:tc>
          <w:tcPr>
            <w:tcW w:w="1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4F0B34" w:rsidP="00CF72D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Text Type: Narrative (Memoir)</w:t>
            </w:r>
          </w:p>
        </w:tc>
        <w:tc>
          <w:tcPr>
            <w:tcW w:w="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CD" w:rsidRPr="009617CD" w:rsidRDefault="009617CD" w:rsidP="00CF72D0">
            <w:pPr>
              <w:rPr>
                <w:rFonts w:ascii="Century Gothic" w:hAnsi="Century Gothic"/>
                <w:b/>
              </w:rPr>
            </w:pPr>
          </w:p>
        </w:tc>
      </w:tr>
      <w:tr w:rsidR="009617CD" w:rsidTr="004F0B34">
        <w:trPr>
          <w:trHeight w:val="1459"/>
        </w:trPr>
        <w:tc>
          <w:tcPr>
            <w:tcW w:w="1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34" w:rsidRDefault="009617CD" w:rsidP="004F0B34">
            <w:pPr>
              <w:rPr>
                <w:rFonts w:ascii="Arial" w:hAnsi="Arial" w:cs="Arial"/>
              </w:rPr>
            </w:pPr>
            <w:r w:rsidRPr="009617CD">
              <w:rPr>
                <w:rFonts w:ascii="Century Gothic" w:hAnsi="Century Gothic"/>
                <w:b/>
              </w:rPr>
              <w:t>Description:</w:t>
            </w:r>
            <w:r w:rsidR="004F0B34">
              <w:rPr>
                <w:rFonts w:ascii="Arial" w:hAnsi="Arial" w:cs="Arial"/>
              </w:rPr>
              <w:t xml:space="preserve"> Students will write a memoir in narrative form.  They will choose a school experience (</w:t>
            </w:r>
            <w:r w:rsidR="004971F8">
              <w:rPr>
                <w:rFonts w:ascii="Arial" w:hAnsi="Arial" w:cs="Arial"/>
              </w:rPr>
              <w:t xml:space="preserve">use “The Year of Miss Agnes” to generate ideas).  </w:t>
            </w:r>
            <w:r w:rsidR="004F0B34">
              <w:rPr>
                <w:rFonts w:ascii="Arial" w:hAnsi="Arial" w:cs="Arial"/>
              </w:rPr>
              <w:t xml:space="preserve"> establish a situation with memorable characters, and make sure their characters contribute to the sequence of events in their story. </w:t>
            </w:r>
          </w:p>
          <w:p w:rsidR="004F0B34" w:rsidRDefault="004F0B34" w:rsidP="004F0B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They will remember to:</w:t>
            </w:r>
          </w:p>
          <w:p w:rsidR="004F0B34" w:rsidRDefault="004971F8" w:rsidP="004F0B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a strong</w:t>
            </w:r>
            <w:r w:rsidR="004F0B34">
              <w:rPr>
                <w:rFonts w:ascii="Arial" w:hAnsi="Arial" w:cs="Arial"/>
              </w:rPr>
              <w:t xml:space="preserve"> lead</w:t>
            </w:r>
          </w:p>
          <w:p w:rsidR="004F0B34" w:rsidRDefault="004F0B34" w:rsidP="004F0B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 situation</w:t>
            </w:r>
            <w:r w:rsidR="004971F8">
              <w:rPr>
                <w:rFonts w:ascii="Arial" w:hAnsi="Arial" w:cs="Arial"/>
              </w:rPr>
              <w:t xml:space="preserve"> with descriptive characters</w:t>
            </w:r>
          </w:p>
          <w:p w:rsidR="004F0B34" w:rsidRDefault="004F0B34" w:rsidP="004F0B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dialogue</w:t>
            </w:r>
          </w:p>
          <w:p w:rsidR="004971F8" w:rsidRDefault="004F0B34" w:rsidP="004F0B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971F8">
              <w:rPr>
                <w:rFonts w:ascii="Arial" w:hAnsi="Arial" w:cs="Arial"/>
              </w:rPr>
              <w:t>Use words that signal event sequence</w:t>
            </w:r>
          </w:p>
          <w:p w:rsidR="009617CD" w:rsidRPr="009617CD" w:rsidRDefault="004F0B34" w:rsidP="004971F8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b/>
              </w:rPr>
            </w:pPr>
            <w:r w:rsidRPr="004971F8">
              <w:rPr>
                <w:rFonts w:ascii="Arial" w:hAnsi="Arial" w:cs="Arial"/>
              </w:rPr>
              <w:t xml:space="preserve">Provide a sense of </w:t>
            </w:r>
            <w:r w:rsidR="004971F8">
              <w:rPr>
                <w:rFonts w:ascii="Arial" w:hAnsi="Arial" w:cs="Arial"/>
              </w:rPr>
              <w:t>closure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31" w:rsidRPr="000B3C31" w:rsidRDefault="000B3C31" w:rsidP="000B3C31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</w:p>
        </w:tc>
      </w:tr>
    </w:tbl>
    <w:p w:rsidR="009617CD" w:rsidRDefault="009617CD" w:rsidP="00B70C10"/>
    <w:sectPr w:rsidR="009617CD" w:rsidSect="004F0B34">
      <w:headerReference w:type="default" r:id="rId24"/>
      <w:footerReference w:type="default" r:id="rId25"/>
      <w:pgSz w:w="15840" w:h="12240" w:orient="landscape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600" w:rsidRDefault="000F6600" w:rsidP="00715BE4">
      <w:r>
        <w:separator/>
      </w:r>
    </w:p>
  </w:endnote>
  <w:endnote w:type="continuationSeparator" w:id="0">
    <w:p w:rsidR="000F6600" w:rsidRDefault="000F6600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7CD" w:rsidRDefault="009617CD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692DDE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2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 xml:space="preserve">  </w:t>
    </w:r>
    <w:r w:rsidRPr="009617CD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9617CD">
      <w:rPr>
        <w:rFonts w:ascii="Arial Black" w:hAnsi="Arial Black"/>
        <w:b/>
        <w:sz w:val="20"/>
      </w:rPr>
      <w:t xml:space="preserve"> </w:t>
    </w:r>
    <w:r w:rsidRPr="009617CD">
      <w:rPr>
        <w:rFonts w:ascii="Arial Black" w:hAnsi="Arial Black"/>
        <w:b/>
        <w:sz w:val="16"/>
        <w:szCs w:val="16"/>
      </w:rPr>
      <w:t>CS300.wikispaces.com</w:t>
    </w:r>
  </w:p>
  <w:p w:rsidR="009617CD" w:rsidRDefault="009617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600" w:rsidRDefault="000F6600" w:rsidP="00715BE4">
      <w:r>
        <w:separator/>
      </w:r>
    </w:p>
  </w:footnote>
  <w:footnote w:type="continuationSeparator" w:id="0">
    <w:p w:rsidR="000F6600" w:rsidRDefault="000F6600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9029C3">
      <w:rPr>
        <w:rFonts w:ascii="Comic Sans MS" w:hAnsi="Comic Sans MS"/>
        <w:sz w:val="16"/>
        <w:szCs w:val="16"/>
      </w:rPr>
      <w:t xml:space="preserve"> Grade </w:t>
    </w:r>
    <w:r w:rsidR="005C0EC3">
      <w:rPr>
        <w:rFonts w:ascii="Comic Sans MS" w:hAnsi="Comic Sans MS"/>
        <w:sz w:val="16"/>
        <w:szCs w:val="16"/>
      </w:rPr>
      <w:t>2A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260F2"/>
    <w:multiLevelType w:val="hybridMultilevel"/>
    <w:tmpl w:val="03EA8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24209"/>
    <w:rsid w:val="00050CA2"/>
    <w:rsid w:val="00054342"/>
    <w:rsid w:val="000705E3"/>
    <w:rsid w:val="000B3C31"/>
    <w:rsid w:val="000F6600"/>
    <w:rsid w:val="002031A5"/>
    <w:rsid w:val="002C4A33"/>
    <w:rsid w:val="0032156F"/>
    <w:rsid w:val="0046357C"/>
    <w:rsid w:val="004664A0"/>
    <w:rsid w:val="00474351"/>
    <w:rsid w:val="004971F8"/>
    <w:rsid w:val="004F0B34"/>
    <w:rsid w:val="00522EB3"/>
    <w:rsid w:val="005C0EC3"/>
    <w:rsid w:val="0060708E"/>
    <w:rsid w:val="00692DDE"/>
    <w:rsid w:val="006D270B"/>
    <w:rsid w:val="00715BE4"/>
    <w:rsid w:val="007659DC"/>
    <w:rsid w:val="00843BFE"/>
    <w:rsid w:val="008B3A07"/>
    <w:rsid w:val="009029C3"/>
    <w:rsid w:val="009617CD"/>
    <w:rsid w:val="00993BD0"/>
    <w:rsid w:val="00993F4A"/>
    <w:rsid w:val="009F4F9D"/>
    <w:rsid w:val="00AD0289"/>
    <w:rsid w:val="00B70C10"/>
    <w:rsid w:val="00B95C05"/>
    <w:rsid w:val="00D139D4"/>
    <w:rsid w:val="00DE47C4"/>
    <w:rsid w:val="00E072FE"/>
    <w:rsid w:val="00E21DA2"/>
    <w:rsid w:val="00E85760"/>
    <w:rsid w:val="00EA4440"/>
    <w:rsid w:val="00EF1E3B"/>
    <w:rsid w:val="00FD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FACA05-9956-49FA-9144-5EA37CCF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cp:lastPrinted>2014-06-24T12:40:00Z</cp:lastPrinted>
  <dcterms:created xsi:type="dcterms:W3CDTF">2014-07-21T12:53:00Z</dcterms:created>
  <dcterms:modified xsi:type="dcterms:W3CDTF">2014-07-21T12:53:00Z</dcterms:modified>
</cp:coreProperties>
</file>